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326" w:rsidRDefault="00FB7326" w:rsidP="00FB7326">
      <w:pPr>
        <w:spacing w:after="0" w:line="360" w:lineRule="atLeast"/>
        <w:jc w:val="center"/>
        <w:rPr>
          <w:rFonts w:ascii="Verdana" w:eastAsia="Times New Roman" w:hAnsi="Verdana" w:cs="Times New Roman"/>
          <w:noProof/>
          <w:sz w:val="18"/>
          <w:szCs w:val="18"/>
        </w:rPr>
      </w:pP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4"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4"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p>
    <w:p w:rsidR="00FB7326" w:rsidRDefault="00FB7326" w:rsidP="00FB7326">
      <w:pPr>
        <w:jc w:val="center"/>
        <w:rPr>
          <w:b/>
          <w:sz w:val="28"/>
          <w:szCs w:val="28"/>
        </w:rPr>
      </w:pPr>
      <w:r w:rsidRPr="000E7B9E">
        <w:rPr>
          <w:b/>
          <w:noProof/>
          <w:sz w:val="28"/>
          <w:szCs w:val="28"/>
        </w:rPr>
        <w:drawing>
          <wp:inline distT="0" distB="0" distL="0" distR="0">
            <wp:extent cx="1898964" cy="1292319"/>
            <wp:effectExtent l="19050" t="0" r="6036" b="0"/>
            <wp:docPr id="5"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5"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Pr="005A2931">
        <w:rPr>
          <w:b/>
          <w:noProof/>
          <w:sz w:val="28"/>
          <w:szCs w:val="28"/>
        </w:rPr>
        <w:drawing>
          <wp:inline distT="0" distB="0" distL="0" distR="0">
            <wp:extent cx="1129081" cy="1290926"/>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131637" cy="1293849"/>
                    </a:xfrm>
                    <a:prstGeom prst="rect">
                      <a:avLst/>
                    </a:prstGeom>
                    <a:noFill/>
                    <a:ln w="9525">
                      <a:noFill/>
                      <a:miter lim="800000"/>
                      <a:headEnd/>
                      <a:tailEnd/>
                    </a:ln>
                  </pic:spPr>
                </pic:pic>
              </a:graphicData>
            </a:graphic>
          </wp:inline>
        </w:drawing>
      </w:r>
      <w:r w:rsidRPr="000E7B9E">
        <w:rPr>
          <w:b/>
          <w:noProof/>
          <w:sz w:val="28"/>
          <w:szCs w:val="28"/>
        </w:rPr>
        <w:drawing>
          <wp:inline distT="0" distB="0" distL="0" distR="0">
            <wp:extent cx="1719072" cy="1293033"/>
            <wp:effectExtent l="19050" t="0" r="0" b="0"/>
            <wp:docPr id="8" name="Picture 83"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Tanks\thumbnailCAF9PU7V.jpg"/>
                    <pic:cNvPicPr>
                      <a:picLocks noChangeAspect="1" noChangeArrowheads="1"/>
                    </pic:cNvPicPr>
                  </pic:nvPicPr>
                  <pic:blipFill>
                    <a:blip r:embed="rId7" cstate="print"/>
                    <a:srcRect/>
                    <a:stretch>
                      <a:fillRect/>
                    </a:stretch>
                  </pic:blipFill>
                  <pic:spPr bwMode="auto">
                    <a:xfrm>
                      <a:off x="0" y="0"/>
                      <a:ext cx="1723137" cy="1296091"/>
                    </a:xfrm>
                    <a:prstGeom prst="rect">
                      <a:avLst/>
                    </a:prstGeom>
                    <a:noFill/>
                    <a:ln w="9525">
                      <a:noFill/>
                      <a:miter lim="800000"/>
                      <a:headEnd/>
                      <a:tailEnd/>
                    </a:ln>
                  </pic:spPr>
                </pic:pic>
              </a:graphicData>
            </a:graphic>
          </wp:inline>
        </w:drawing>
      </w:r>
    </w:p>
    <w:p w:rsidR="00FB7326" w:rsidRDefault="00FB7326" w:rsidP="00FB7326">
      <w:pPr>
        <w:jc w:val="center"/>
        <w:rPr>
          <w:b/>
          <w:sz w:val="32"/>
          <w:szCs w:val="32"/>
        </w:rPr>
      </w:pPr>
      <w:r w:rsidRPr="00400BE3">
        <w:rPr>
          <w:b/>
          <w:sz w:val="32"/>
          <w:szCs w:val="32"/>
        </w:rPr>
        <w:t>API</w:t>
      </w:r>
      <w:r w:rsidR="00D6566F">
        <w:rPr>
          <w:b/>
          <w:sz w:val="32"/>
          <w:szCs w:val="32"/>
        </w:rPr>
        <w:t xml:space="preserve"> TES</w:t>
      </w:r>
      <w:r w:rsidRPr="00400BE3">
        <w:rPr>
          <w:b/>
          <w:sz w:val="32"/>
          <w:szCs w:val="32"/>
        </w:rPr>
        <w:t xml:space="preserve"> / CSTRA</w:t>
      </w:r>
      <w:r w:rsidR="00D6566F">
        <w:rPr>
          <w:b/>
          <w:sz w:val="32"/>
          <w:szCs w:val="32"/>
        </w:rPr>
        <w:t xml:space="preserve"> TES</w:t>
      </w:r>
      <w:r w:rsidRPr="00400BE3">
        <w:rPr>
          <w:b/>
          <w:sz w:val="32"/>
          <w:szCs w:val="32"/>
        </w:rPr>
        <w:t xml:space="preserve"> Practice Exam and Review</w:t>
      </w:r>
    </w:p>
    <w:p w:rsidR="00FB7326" w:rsidRDefault="00FB7326" w:rsidP="00FB7326">
      <w:pPr>
        <w:jc w:val="center"/>
      </w:pPr>
      <w:r w:rsidRPr="00956088">
        <w:rPr>
          <w:noProof/>
        </w:rPr>
        <w:drawing>
          <wp:inline distT="0" distB="0" distL="0" distR="0">
            <wp:extent cx="2859733" cy="1762963"/>
            <wp:effectExtent l="19050" t="0" r="0" b="0"/>
            <wp:docPr id="14" name="Picture 2" descr="C:\Users\Brooke\Pictures\thumbnailCAOTQF6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ooke\Pictures\thumbnailCAOTQF6Q.jpg"/>
                    <pic:cNvPicPr>
                      <a:picLocks noChangeAspect="1" noChangeArrowheads="1"/>
                    </pic:cNvPicPr>
                  </pic:nvPicPr>
                  <pic:blipFill>
                    <a:blip r:embed="rId8" cstate="print"/>
                    <a:srcRect/>
                    <a:stretch>
                      <a:fillRect/>
                    </a:stretch>
                  </pic:blipFill>
                  <pic:spPr bwMode="auto">
                    <a:xfrm>
                      <a:off x="0" y="0"/>
                      <a:ext cx="2860040" cy="1763152"/>
                    </a:xfrm>
                    <a:prstGeom prst="rect">
                      <a:avLst/>
                    </a:prstGeom>
                    <a:noFill/>
                    <a:ln w="9525">
                      <a:noFill/>
                      <a:miter lim="800000"/>
                      <a:headEnd/>
                      <a:tailEnd/>
                    </a:ln>
                  </pic:spPr>
                </pic:pic>
              </a:graphicData>
            </a:graphic>
          </wp:inline>
        </w:drawing>
      </w:r>
      <w:r>
        <w:rPr>
          <w:b/>
          <w:noProof/>
          <w:sz w:val="32"/>
          <w:szCs w:val="32"/>
        </w:rPr>
        <w:drawing>
          <wp:anchor distT="0" distB="0" distL="114300" distR="114300" simplePos="0" relativeHeight="251659264" behindDoc="0" locked="0" layoutInCell="1" allowOverlap="1">
            <wp:simplePos x="0" y="0"/>
            <wp:positionH relativeFrom="column">
              <wp:posOffset>-79375</wp:posOffset>
            </wp:positionH>
            <wp:positionV relativeFrom="paragraph">
              <wp:posOffset>41275</wp:posOffset>
            </wp:positionV>
            <wp:extent cx="2862580" cy="1755140"/>
            <wp:effectExtent l="19050" t="0" r="0" b="0"/>
            <wp:wrapSquare wrapText="bothSides"/>
            <wp:docPr id="11" name="Picture 8"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ooke\AppData\Local\Temp\Temp1_Web Pics OP.zip\Web Pics OP\Tanks\thumbnailCAF9PU7V.jpg"/>
                    <pic:cNvPicPr>
                      <a:picLocks noChangeAspect="1" noChangeArrowheads="1"/>
                    </pic:cNvPicPr>
                  </pic:nvPicPr>
                  <pic:blipFill>
                    <a:blip r:embed="rId7" cstate="print"/>
                    <a:srcRect/>
                    <a:stretch>
                      <a:fillRect/>
                    </a:stretch>
                  </pic:blipFill>
                  <pic:spPr bwMode="auto">
                    <a:xfrm>
                      <a:off x="0" y="0"/>
                      <a:ext cx="2862580" cy="1755140"/>
                    </a:xfrm>
                    <a:prstGeom prst="rect">
                      <a:avLst/>
                    </a:prstGeom>
                    <a:noFill/>
                    <a:ln w="9525">
                      <a:noFill/>
                      <a:miter lim="800000"/>
                      <a:headEnd/>
                      <a:tailEnd/>
                    </a:ln>
                  </pic:spPr>
                </pic:pic>
              </a:graphicData>
            </a:graphic>
          </wp:anchor>
        </w:drawing>
      </w:r>
      <w:r>
        <w:rPr>
          <w:b/>
          <w:sz w:val="32"/>
          <w:szCs w:val="32"/>
        </w:rPr>
        <w:br w:type="textWrapping" w:clear="all"/>
      </w:r>
      <w:r>
        <w:t xml:space="preserve">API / CSTRA Practice Exam and </w:t>
      </w:r>
      <w:proofErr w:type="gramStart"/>
      <w:r>
        <w:t xml:space="preserve">Review  </w:t>
      </w:r>
      <w:r w:rsidRPr="00AE4C5D">
        <w:rPr>
          <w:b/>
        </w:rPr>
        <w:t>(</w:t>
      </w:r>
      <w:proofErr w:type="gramEnd"/>
      <w:r w:rsidRPr="00AE4C5D">
        <w:rPr>
          <w:b/>
        </w:rPr>
        <w:t>1 day only)</w:t>
      </w:r>
      <w:r>
        <w:t xml:space="preserve">   $295.00 The 8 hour Test and Review Day </w:t>
      </w:r>
    </w:p>
    <w:p w:rsidR="00FB7326" w:rsidRDefault="00FB7326" w:rsidP="00FB7326">
      <w:pPr>
        <w:jc w:val="center"/>
      </w:pPr>
      <w:r>
        <w:t xml:space="preserve">Test on Regulations and API 2015, </w:t>
      </w:r>
      <w:proofErr w:type="gramStart"/>
      <w:r>
        <w:t>2016  (</w:t>
      </w:r>
      <w:proofErr w:type="gramEnd"/>
      <w:r>
        <w:t>8:00 am – 12:00 pm) LUNCH BREAK  12:00 pm – 1:00 pm</w:t>
      </w:r>
    </w:p>
    <w:p w:rsidR="00D6566F" w:rsidRDefault="00FB7326" w:rsidP="00FB7326">
      <w:pPr>
        <w:jc w:val="center"/>
      </w:pPr>
      <w:r>
        <w:t>Tests on Rem</w:t>
      </w:r>
      <w:r w:rsidR="00D6566F">
        <w:t xml:space="preserve">aining API and CSTRA Materials </w:t>
      </w:r>
      <w:r>
        <w:t>(1:00 pm to 5:00 pm)</w:t>
      </w:r>
      <w:r w:rsidR="00D6566F">
        <w:t xml:space="preserve"> </w:t>
      </w:r>
    </w:p>
    <w:p w:rsidR="00FB7326" w:rsidRDefault="00D6566F" w:rsidP="00FB7326">
      <w:pPr>
        <w:jc w:val="center"/>
      </w:pPr>
      <w:r>
        <w:t>Dates and Locations to be announced on web sites TES Schedule (</w:t>
      </w:r>
      <w:r w:rsidRPr="00AE4C5D">
        <w:rPr>
          <w:b/>
        </w:rPr>
        <w:t xml:space="preserve">Saturday’s </w:t>
      </w:r>
      <w:proofErr w:type="gramStart"/>
      <w:r w:rsidRPr="00AE4C5D">
        <w:rPr>
          <w:b/>
        </w:rPr>
        <w:t>Only</w:t>
      </w:r>
      <w:proofErr w:type="gramEnd"/>
      <w:r>
        <w:t>)</w:t>
      </w:r>
    </w:p>
    <w:p w:rsidR="00FB7326" w:rsidRDefault="00FB7326" w:rsidP="00FB7326">
      <w:pPr>
        <w:jc w:val="center"/>
      </w:pPr>
      <w:r>
        <w:t>Over a thousand questions total on the 15 different tests. The results will provide you with your current level of general knowledge of the responsibilities and duties of an API and CSTRA Certified TES.</w:t>
      </w:r>
    </w:p>
    <w:p w:rsidR="00FB7326" w:rsidRDefault="00FB7326" w:rsidP="00FB7326">
      <w:pPr>
        <w:jc w:val="center"/>
        <w:rPr>
          <w:b/>
        </w:rPr>
      </w:pPr>
      <w:r w:rsidRPr="00536643">
        <w:rPr>
          <w:b/>
        </w:rPr>
        <w:t>The API Prep Exam and review will answer the Big Questions.</w:t>
      </w:r>
    </w:p>
    <w:p w:rsidR="00FB7326" w:rsidRDefault="00FB7326" w:rsidP="00FB7326">
      <w:pPr>
        <w:jc w:val="center"/>
        <w:rPr>
          <w:b/>
          <w:sz w:val="28"/>
          <w:szCs w:val="28"/>
        </w:rPr>
      </w:pPr>
      <w:r>
        <w:rPr>
          <w:b/>
          <w:sz w:val="28"/>
          <w:szCs w:val="28"/>
        </w:rPr>
        <w:t>Are Y</w:t>
      </w:r>
      <w:r w:rsidRPr="00536643">
        <w:rPr>
          <w:b/>
          <w:sz w:val="28"/>
          <w:szCs w:val="28"/>
        </w:rPr>
        <w:t>ou Ready?</w:t>
      </w:r>
      <w:r w:rsidRPr="002A07ED">
        <w:rPr>
          <w:b/>
          <w:noProof/>
          <w:sz w:val="28"/>
          <w:szCs w:val="28"/>
        </w:rPr>
        <w:t xml:space="preserve"> </w:t>
      </w:r>
      <w:r>
        <w:rPr>
          <w:b/>
          <w:noProof/>
          <w:sz w:val="28"/>
          <w:szCs w:val="28"/>
        </w:rPr>
        <w:t xml:space="preserve">     </w:t>
      </w:r>
      <w:r w:rsidRPr="00536643">
        <w:rPr>
          <w:b/>
          <w:sz w:val="28"/>
          <w:szCs w:val="28"/>
        </w:rPr>
        <w:t xml:space="preserve"> </w:t>
      </w:r>
      <w:r w:rsidRPr="00536643">
        <w:rPr>
          <w:b/>
          <w:sz w:val="28"/>
          <w:szCs w:val="28"/>
        </w:rPr>
        <w:tab/>
        <w:t xml:space="preserve">And </w:t>
      </w:r>
      <w:r>
        <w:rPr>
          <w:b/>
          <w:sz w:val="28"/>
          <w:szCs w:val="28"/>
        </w:rPr>
        <w:t>Will I P</w:t>
      </w:r>
      <w:r w:rsidRPr="00536643">
        <w:rPr>
          <w:b/>
          <w:sz w:val="28"/>
          <w:szCs w:val="28"/>
        </w:rPr>
        <w:t>ass?</w:t>
      </w:r>
    </w:p>
    <w:p w:rsidR="00FB7326" w:rsidRDefault="00FB7326" w:rsidP="00FB7326">
      <w:pPr>
        <w:jc w:val="center"/>
        <w:rPr>
          <w:b/>
          <w:sz w:val="28"/>
          <w:szCs w:val="28"/>
        </w:rPr>
      </w:pP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83127" cy="658676"/>
            <wp:effectExtent l="19050" t="0" r="2673" b="0"/>
            <wp:docPr id="9" name="Picture 198" descr="C:\Users\Brooke\Desktop\Stars Log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C:\Users\Brooke\Desktop\Stars Logo 001.jpg"/>
                    <pic:cNvPicPr>
                      <a:picLocks noChangeAspect="1" noChangeArrowheads="1"/>
                    </pic:cNvPicPr>
                  </pic:nvPicPr>
                  <pic:blipFill>
                    <a:blip r:embed="rId9" cstate="print"/>
                    <a:srcRect/>
                    <a:stretch>
                      <a:fillRect/>
                    </a:stretch>
                  </pic:blipFill>
                  <pic:spPr bwMode="auto">
                    <a:xfrm>
                      <a:off x="0" y="0"/>
                      <a:ext cx="683269" cy="658813"/>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10"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4"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00290521" w:rsidRPr="00290521">
        <w:rPr>
          <w:rFonts w:ascii="Verdana" w:eastAsia="Times New Roman" w:hAnsi="Verdana" w:cs="Times New Roman"/>
          <w:noProof/>
          <w:sz w:val="18"/>
          <w:szCs w:val="18"/>
        </w:rPr>
        <w:drawing>
          <wp:inline distT="0" distB="0" distL="0" distR="0">
            <wp:extent cx="769019" cy="936346"/>
            <wp:effectExtent l="19050" t="0" r="0" b="0"/>
            <wp:docPr id="1" name="Picture 83" descr="C:\Users\Brooke\Pictures\imagesCA60GA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Pictures\imagesCA60GAYB.jpg"/>
                    <pic:cNvPicPr>
                      <a:picLocks noChangeAspect="1" noChangeArrowheads="1"/>
                    </pic:cNvPicPr>
                  </pic:nvPicPr>
                  <pic:blipFill>
                    <a:blip r:embed="rId10" cstate="print"/>
                    <a:srcRect/>
                    <a:stretch>
                      <a:fillRect/>
                    </a:stretch>
                  </pic:blipFill>
                  <pic:spPr bwMode="auto">
                    <a:xfrm>
                      <a:off x="0" y="0"/>
                      <a:ext cx="768971" cy="936287"/>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Pr="002950A0">
        <w:rPr>
          <w:rFonts w:ascii="Verdana" w:eastAsia="Times New Roman" w:hAnsi="Verdana" w:cs="Times New Roman"/>
          <w:noProof/>
          <w:sz w:val="18"/>
          <w:szCs w:val="18"/>
        </w:rPr>
        <w:drawing>
          <wp:inline distT="0" distB="0" distL="0" distR="0">
            <wp:extent cx="756361" cy="746151"/>
            <wp:effectExtent l="19050" t="0" r="5639"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56361" cy="746151"/>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Arial" w:hAnsi="Arial" w:cs="Arial"/>
          <w:noProof/>
          <w:color w:val="000000"/>
          <w:sz w:val="11"/>
          <w:szCs w:val="11"/>
        </w:rPr>
        <w:t xml:space="preserve">               </w:t>
      </w:r>
    </w:p>
    <w:p w:rsidR="0009565B" w:rsidRDefault="0009565B"/>
    <w:sectPr w:rsidR="0009565B"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FB7326"/>
    <w:rsid w:val="0009565B"/>
    <w:rsid w:val="001A44FD"/>
    <w:rsid w:val="00290521"/>
    <w:rsid w:val="00586211"/>
    <w:rsid w:val="0064241A"/>
    <w:rsid w:val="006904A7"/>
    <w:rsid w:val="008625F8"/>
    <w:rsid w:val="008A6155"/>
    <w:rsid w:val="00AE4C5D"/>
    <w:rsid w:val="00C45376"/>
    <w:rsid w:val="00D6566F"/>
    <w:rsid w:val="00FB7326"/>
    <w:rsid w:val="00FD3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3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3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6</cp:revision>
  <dcterms:created xsi:type="dcterms:W3CDTF">2012-06-04T15:15:00Z</dcterms:created>
  <dcterms:modified xsi:type="dcterms:W3CDTF">2012-06-06T15:47:00Z</dcterms:modified>
</cp:coreProperties>
</file>